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07C987" w14:textId="77777777" w:rsidR="006D4B39" w:rsidRPr="0009223A" w:rsidRDefault="006D4B39">
      <w:pPr>
        <w:spacing w:after="0" w:line="240" w:lineRule="auto"/>
        <w:jc w:val="center"/>
        <w:rPr>
          <w:rFonts w:asciiTheme="minorHAnsi" w:hAnsiTheme="minorHAnsi" w:cstheme="minorHAnsi"/>
          <w:b/>
          <w:bCs/>
          <w:sz w:val="44"/>
          <w:szCs w:val="44"/>
        </w:rPr>
      </w:pPr>
    </w:p>
    <w:p w14:paraId="1BCB20DA" w14:textId="77777777" w:rsidR="006D4B39" w:rsidRPr="0009223A" w:rsidRDefault="006943BF">
      <w:pPr>
        <w:spacing w:after="0" w:line="240" w:lineRule="auto"/>
        <w:jc w:val="center"/>
        <w:rPr>
          <w:rFonts w:asciiTheme="minorHAnsi" w:hAnsiTheme="minorHAnsi" w:cstheme="minorHAnsi"/>
          <w:b/>
          <w:bCs/>
          <w:sz w:val="44"/>
          <w:szCs w:val="44"/>
        </w:rPr>
      </w:pPr>
      <w:r w:rsidRPr="0009223A">
        <w:rPr>
          <w:rFonts w:asciiTheme="minorHAnsi" w:hAnsiTheme="minorHAnsi" w:cstheme="minorHAnsi"/>
          <w:b/>
          <w:bCs/>
          <w:sz w:val="44"/>
          <w:szCs w:val="44"/>
        </w:rPr>
        <w:t>Appropriate Technology India (AT India)</w:t>
      </w:r>
    </w:p>
    <w:p w14:paraId="5AB818BF" w14:textId="77777777" w:rsidR="006D4B39" w:rsidRPr="0009223A" w:rsidRDefault="006D4B39">
      <w:pPr>
        <w:spacing w:after="0" w:line="240" w:lineRule="auto"/>
        <w:jc w:val="center"/>
        <w:rPr>
          <w:rFonts w:asciiTheme="minorHAnsi" w:hAnsiTheme="minorHAnsi" w:cstheme="minorHAnsi"/>
          <w:b/>
          <w:bCs/>
          <w:sz w:val="22"/>
          <w:szCs w:val="22"/>
        </w:rPr>
      </w:pPr>
    </w:p>
    <w:p w14:paraId="639A3126" w14:textId="77777777" w:rsidR="006D4B39" w:rsidRPr="0009223A" w:rsidRDefault="006943BF">
      <w:pPr>
        <w:spacing w:after="0" w:line="240" w:lineRule="auto"/>
        <w:jc w:val="center"/>
        <w:rPr>
          <w:rFonts w:asciiTheme="minorHAnsi" w:hAnsiTheme="minorHAnsi" w:cstheme="minorHAnsi"/>
          <w:b/>
          <w:bCs/>
          <w:sz w:val="20"/>
          <w:szCs w:val="20"/>
        </w:rPr>
      </w:pPr>
      <w:r w:rsidRPr="0009223A">
        <w:rPr>
          <w:rFonts w:asciiTheme="minorHAnsi" w:hAnsiTheme="minorHAnsi" w:cstheme="minorHAnsi"/>
          <w:b/>
          <w:bCs/>
          <w:sz w:val="20"/>
          <w:szCs w:val="20"/>
        </w:rPr>
        <w:t>ADMIN OFFICE</w:t>
      </w:r>
    </w:p>
    <w:p w14:paraId="2D5C6FDF" w14:textId="36D0D16B" w:rsidR="006D4B39" w:rsidRPr="0009223A" w:rsidRDefault="006943BF">
      <w:pPr>
        <w:spacing w:after="0" w:line="240" w:lineRule="auto"/>
        <w:jc w:val="center"/>
        <w:rPr>
          <w:rFonts w:asciiTheme="minorHAnsi" w:hAnsiTheme="minorHAnsi" w:cstheme="minorHAnsi"/>
          <w:b/>
          <w:bCs/>
          <w:sz w:val="20"/>
          <w:szCs w:val="20"/>
        </w:rPr>
      </w:pPr>
      <w:r w:rsidRPr="0009223A">
        <w:rPr>
          <w:rFonts w:asciiTheme="minorHAnsi" w:hAnsiTheme="minorHAnsi" w:cstheme="minorHAnsi"/>
          <w:b/>
          <w:bCs/>
          <w:sz w:val="20"/>
          <w:szCs w:val="20"/>
        </w:rPr>
        <w:t xml:space="preserve">179, Kalyan Kunj, Panditwadi, Dehradun-248007, Uttarakhand, India </w:t>
      </w:r>
      <w:sdt>
        <w:sdtPr>
          <w:rPr>
            <w:rFonts w:asciiTheme="minorHAnsi" w:hAnsiTheme="minorHAnsi" w:cstheme="minorHAnsi"/>
            <w:highlight w:val="yellow"/>
          </w:rPr>
          <w:tag w:val="goog_rdk_0"/>
          <w:id w:val="-21498077"/>
        </w:sdtPr>
        <w:sdtEndPr/>
        <w:sdtContent>
          <w:sdt>
            <w:sdtPr>
              <w:rPr>
                <w:rFonts w:asciiTheme="minorHAnsi" w:hAnsiTheme="minorHAnsi" w:cstheme="minorHAnsi"/>
                <w:highlight w:val="yellow"/>
              </w:rPr>
              <w:tag w:val="goog_rdk_1"/>
              <w:id w:val="881849207"/>
              <w:showingPlcHdr/>
            </w:sdtPr>
            <w:sdtEndPr/>
            <w:sdtContent>
              <w:r w:rsidR="008D5FFA">
                <w:rPr>
                  <w:rFonts w:asciiTheme="minorHAnsi" w:hAnsiTheme="minorHAnsi" w:cstheme="minorHAnsi"/>
                  <w:highlight w:val="yellow"/>
                </w:rPr>
                <w:t xml:space="preserve">     </w:t>
              </w:r>
            </w:sdtContent>
          </w:sdt>
        </w:sdtContent>
      </w:sdt>
    </w:p>
    <w:p w14:paraId="7CD6B55A" w14:textId="77777777" w:rsidR="0056415B" w:rsidRDefault="006943BF" w:rsidP="0056415B">
      <w:pPr>
        <w:spacing w:after="0" w:line="240" w:lineRule="auto"/>
        <w:jc w:val="center"/>
        <w:rPr>
          <w:rFonts w:asciiTheme="minorHAnsi" w:hAnsiTheme="minorHAnsi" w:cstheme="minorHAnsi"/>
          <w:b/>
          <w:bCs/>
          <w:color w:val="2F5496"/>
          <w:sz w:val="28"/>
          <w:szCs w:val="28"/>
        </w:rPr>
      </w:pPr>
      <w:r w:rsidRPr="0009223A">
        <w:rPr>
          <w:rFonts w:asciiTheme="minorHAnsi" w:hAnsiTheme="minorHAnsi" w:cstheme="minorHAnsi"/>
          <w:b/>
          <w:bCs/>
        </w:rPr>
        <w:t>REQUEST FOR QUOTATION (RFQ)</w:t>
      </w:r>
      <w:r w:rsidRPr="0009223A">
        <w:rPr>
          <w:rFonts w:asciiTheme="minorHAnsi" w:hAnsiTheme="minorHAnsi" w:cstheme="minorHAnsi"/>
        </w:rPr>
        <w:br/>
      </w:r>
      <w:r w:rsidR="0009223A" w:rsidRPr="0009223A">
        <w:rPr>
          <w:rFonts w:asciiTheme="minorHAnsi" w:hAnsiTheme="minorHAnsi" w:cstheme="minorHAnsi"/>
          <w:b/>
          <w:bCs/>
          <w:color w:val="2F5496"/>
          <w:sz w:val="28"/>
          <w:szCs w:val="28"/>
        </w:rPr>
        <w:t xml:space="preserve">For </w:t>
      </w:r>
      <w:r w:rsidR="0056415B" w:rsidRPr="0056415B">
        <w:rPr>
          <w:rFonts w:asciiTheme="minorHAnsi" w:hAnsiTheme="minorHAnsi" w:cstheme="minorHAnsi"/>
          <w:b/>
          <w:bCs/>
          <w:color w:val="2F5496"/>
          <w:sz w:val="28"/>
          <w:szCs w:val="28"/>
        </w:rPr>
        <w:t xml:space="preserve">Upgradation Integrated Child Development Service Centres </w:t>
      </w:r>
    </w:p>
    <w:p w14:paraId="4E3C9B86" w14:textId="3691AFE7" w:rsidR="0009223A" w:rsidRPr="0009223A" w:rsidRDefault="0056415B" w:rsidP="0056415B">
      <w:pPr>
        <w:spacing w:after="0" w:line="240" w:lineRule="auto"/>
        <w:jc w:val="center"/>
        <w:rPr>
          <w:rFonts w:asciiTheme="minorHAnsi" w:hAnsiTheme="minorHAnsi" w:cstheme="minorHAnsi"/>
        </w:rPr>
      </w:pPr>
      <w:r>
        <w:rPr>
          <w:rFonts w:asciiTheme="minorHAnsi" w:hAnsiTheme="minorHAnsi" w:cstheme="minorHAnsi"/>
          <w:b/>
          <w:bCs/>
          <w:color w:val="2F5496"/>
          <w:sz w:val="28"/>
          <w:szCs w:val="28"/>
        </w:rPr>
        <w:t>(</w:t>
      </w:r>
      <w:r w:rsidRPr="008D5FFA">
        <w:rPr>
          <w:rFonts w:asciiTheme="minorHAnsi" w:hAnsiTheme="minorHAnsi" w:cstheme="minorHAnsi"/>
          <w:b/>
          <w:bCs/>
          <w:color w:val="2F5496"/>
          <w:sz w:val="28"/>
          <w:szCs w:val="28"/>
        </w:rPr>
        <w:t>Project</w:t>
      </w:r>
      <w:r w:rsidR="008D5FFA">
        <w:rPr>
          <w:rFonts w:asciiTheme="minorHAnsi" w:hAnsiTheme="minorHAnsi" w:cstheme="minorHAnsi"/>
          <w:b/>
          <w:bCs/>
          <w:color w:val="2F5496"/>
          <w:sz w:val="28"/>
          <w:szCs w:val="28"/>
        </w:rPr>
        <w:t>-</w:t>
      </w:r>
      <w:r w:rsidR="008D5FFA" w:rsidRPr="008D5FFA">
        <w:rPr>
          <w:rFonts w:asciiTheme="minorHAnsi" w:hAnsiTheme="minorHAnsi" w:cstheme="minorHAnsi"/>
          <w:b/>
          <w:bCs/>
          <w:color w:val="2F5496"/>
          <w:sz w:val="28"/>
          <w:szCs w:val="28"/>
        </w:rPr>
        <w:t xml:space="preserve"> P0809</w:t>
      </w:r>
      <w:r>
        <w:rPr>
          <w:rFonts w:asciiTheme="minorHAnsi" w:hAnsiTheme="minorHAnsi" w:cstheme="minorHAnsi"/>
          <w:b/>
          <w:bCs/>
          <w:color w:val="2F5496"/>
          <w:sz w:val="28"/>
          <w:szCs w:val="28"/>
        </w:rPr>
        <w:t>)</w:t>
      </w:r>
    </w:p>
    <w:p w14:paraId="06273189" w14:textId="77777777" w:rsidR="006D4B39" w:rsidRPr="0009223A" w:rsidRDefault="006D4B39">
      <w:pPr>
        <w:spacing w:before="240" w:line="360" w:lineRule="auto"/>
        <w:jc w:val="center"/>
        <w:rPr>
          <w:rFonts w:asciiTheme="minorHAnsi" w:hAnsiTheme="minorHAnsi" w:cstheme="minorHAnsi"/>
          <w:b/>
          <w:bCs/>
          <w:color w:val="2F5496"/>
          <w:sz w:val="28"/>
          <w:szCs w:val="28"/>
        </w:rPr>
      </w:pPr>
    </w:p>
    <w:p w14:paraId="28A3FDAF" w14:textId="0EB7AA85" w:rsidR="006D4B39" w:rsidRPr="00E500F7" w:rsidRDefault="006943BF">
      <w:pPr>
        <w:spacing w:before="240" w:after="0" w:line="240" w:lineRule="auto"/>
        <w:rPr>
          <w:rFonts w:asciiTheme="minorHAnsi" w:hAnsiTheme="minorHAnsi" w:cstheme="minorHAnsi"/>
        </w:rPr>
      </w:pPr>
      <w:r w:rsidRPr="00E500F7">
        <w:rPr>
          <w:rFonts w:asciiTheme="minorHAnsi" w:hAnsiTheme="minorHAnsi" w:cstheme="minorHAnsi"/>
        </w:rPr>
        <w:t>Date: </w:t>
      </w:r>
      <w:r w:rsidR="005F5A54">
        <w:rPr>
          <w:rFonts w:asciiTheme="minorHAnsi" w:hAnsiTheme="minorHAnsi" w:cstheme="minorHAnsi"/>
        </w:rPr>
        <w:t>28</w:t>
      </w:r>
      <w:r w:rsidRPr="00E500F7">
        <w:rPr>
          <w:rFonts w:asciiTheme="minorHAnsi" w:hAnsiTheme="minorHAnsi" w:cstheme="minorHAnsi"/>
        </w:rPr>
        <w:t>/</w:t>
      </w:r>
      <w:r w:rsidR="00E500F7" w:rsidRPr="00E500F7">
        <w:rPr>
          <w:rFonts w:asciiTheme="minorHAnsi" w:hAnsiTheme="minorHAnsi" w:cstheme="minorHAnsi"/>
        </w:rPr>
        <w:t>4</w:t>
      </w:r>
      <w:r w:rsidRPr="00E500F7">
        <w:rPr>
          <w:rFonts w:asciiTheme="minorHAnsi" w:hAnsiTheme="minorHAnsi" w:cstheme="minorHAnsi"/>
        </w:rPr>
        <w:t>/202</w:t>
      </w:r>
      <w:r w:rsidR="00E500F7" w:rsidRPr="00E500F7">
        <w:rPr>
          <w:rFonts w:asciiTheme="minorHAnsi" w:hAnsiTheme="minorHAnsi" w:cstheme="minorHAnsi"/>
        </w:rPr>
        <w:t>6</w:t>
      </w:r>
      <w:r w:rsidRPr="00E500F7">
        <w:rPr>
          <w:rFonts w:asciiTheme="minorHAnsi" w:hAnsiTheme="minorHAnsi" w:cstheme="minorHAnsi"/>
        </w:rPr>
        <w:t xml:space="preserve">                                                                    </w:t>
      </w:r>
      <w:r w:rsidRPr="00E500F7">
        <w:rPr>
          <w:rFonts w:asciiTheme="minorHAnsi" w:hAnsiTheme="minorHAnsi" w:cstheme="minorHAnsi"/>
          <w:b/>
          <w:bCs/>
        </w:rPr>
        <w:t>RFQ-ID</w:t>
      </w:r>
      <w:r w:rsidRPr="00E500F7">
        <w:rPr>
          <w:rFonts w:asciiTheme="minorHAnsi" w:hAnsiTheme="minorHAnsi" w:cstheme="minorHAnsi"/>
        </w:rPr>
        <w:t>:</w:t>
      </w:r>
      <w:r w:rsidRPr="00E500F7">
        <w:rPr>
          <w:rFonts w:asciiTheme="minorHAnsi" w:hAnsiTheme="minorHAnsi" w:cstheme="minorHAnsi"/>
          <w:sz w:val="22"/>
          <w:szCs w:val="22"/>
        </w:rPr>
        <w:t xml:space="preserve"> ATI-RFQ-</w:t>
      </w:r>
      <w:r w:rsidR="00E500F7" w:rsidRPr="00E500F7">
        <w:rPr>
          <w:rFonts w:asciiTheme="minorHAnsi" w:hAnsiTheme="minorHAnsi" w:cstheme="minorHAnsi"/>
          <w:sz w:val="22"/>
          <w:szCs w:val="22"/>
        </w:rPr>
        <w:t>HDFC</w:t>
      </w:r>
      <w:r w:rsidRPr="00E500F7">
        <w:rPr>
          <w:rFonts w:asciiTheme="minorHAnsi" w:hAnsiTheme="minorHAnsi" w:cstheme="minorHAnsi"/>
          <w:sz w:val="22"/>
          <w:szCs w:val="22"/>
        </w:rPr>
        <w:t>-P</w:t>
      </w:r>
      <w:r w:rsidR="008D5FFA" w:rsidRPr="00E500F7">
        <w:rPr>
          <w:rFonts w:asciiTheme="minorHAnsi" w:hAnsiTheme="minorHAnsi" w:cstheme="minorHAnsi"/>
          <w:sz w:val="22"/>
          <w:szCs w:val="22"/>
        </w:rPr>
        <w:t>0809</w:t>
      </w:r>
      <w:r w:rsidRPr="00E500F7">
        <w:rPr>
          <w:rFonts w:asciiTheme="minorHAnsi" w:hAnsiTheme="minorHAnsi" w:cstheme="minorHAnsi"/>
          <w:sz w:val="22"/>
          <w:szCs w:val="22"/>
        </w:rPr>
        <w:t>-202</w:t>
      </w:r>
      <w:r w:rsidR="0009223A" w:rsidRPr="00E500F7">
        <w:rPr>
          <w:rFonts w:asciiTheme="minorHAnsi" w:hAnsiTheme="minorHAnsi" w:cstheme="minorHAnsi"/>
          <w:sz w:val="22"/>
          <w:szCs w:val="22"/>
        </w:rPr>
        <w:t>6-</w:t>
      </w:r>
      <w:r w:rsidR="00E500F7" w:rsidRPr="00E500F7">
        <w:rPr>
          <w:rFonts w:asciiTheme="minorHAnsi" w:hAnsiTheme="minorHAnsi" w:cstheme="minorHAnsi"/>
          <w:sz w:val="22"/>
          <w:szCs w:val="22"/>
        </w:rPr>
        <w:t>0</w:t>
      </w:r>
      <w:r w:rsidR="0056415B">
        <w:rPr>
          <w:rFonts w:asciiTheme="minorHAnsi" w:hAnsiTheme="minorHAnsi" w:cstheme="minorHAnsi"/>
          <w:sz w:val="22"/>
          <w:szCs w:val="22"/>
        </w:rPr>
        <w:t>2</w:t>
      </w:r>
    </w:p>
    <w:p w14:paraId="3647DCCB" w14:textId="77777777" w:rsidR="006D4B39" w:rsidRPr="0009223A" w:rsidRDefault="006943BF">
      <w:pPr>
        <w:spacing w:after="0" w:line="240" w:lineRule="auto"/>
        <w:rPr>
          <w:rFonts w:asciiTheme="minorHAnsi" w:hAnsiTheme="minorHAnsi" w:cstheme="minorHAnsi"/>
        </w:rPr>
      </w:pPr>
      <w:r>
        <w:rPr>
          <w:rFonts w:asciiTheme="minorHAnsi" w:hAnsiTheme="minorHAnsi" w:cstheme="minorHAnsi"/>
        </w:rPr>
        <w:pict w14:anchorId="12540A98">
          <v:rect id="_x0000_i1025" style="width:0;height:1.5pt" o:hralign="center" o:hrstd="t" o:hr="t" fillcolor="#a0a0a0" stroked="f"/>
        </w:pict>
      </w:r>
    </w:p>
    <w:p w14:paraId="7DEE36C0" w14:textId="77777777" w:rsidR="006D4B39" w:rsidRPr="0009223A" w:rsidRDefault="006943BF">
      <w:pPr>
        <w:pStyle w:val="Heading2"/>
        <w:spacing w:line="240" w:lineRule="auto"/>
        <w:rPr>
          <w:rFonts w:asciiTheme="minorHAnsi" w:hAnsiTheme="minorHAnsi" w:cstheme="minorHAnsi"/>
          <w:b/>
          <w:bCs/>
        </w:rPr>
      </w:pPr>
      <w:r w:rsidRPr="0009223A">
        <w:rPr>
          <w:rFonts w:asciiTheme="minorHAnsi" w:hAnsiTheme="minorHAnsi" w:cstheme="minorHAnsi"/>
          <w:b/>
          <w:bCs/>
        </w:rPr>
        <w:t xml:space="preserve">1.Introduction </w:t>
      </w:r>
    </w:p>
    <w:p w14:paraId="36B7703E" w14:textId="77777777" w:rsidR="006D4B39" w:rsidRPr="0009223A" w:rsidRDefault="006943BF">
      <w:pPr>
        <w:spacing w:after="0" w:line="240" w:lineRule="auto"/>
        <w:jc w:val="both"/>
        <w:rPr>
          <w:rFonts w:asciiTheme="minorHAnsi" w:hAnsiTheme="minorHAnsi" w:cstheme="minorHAnsi"/>
        </w:rPr>
      </w:pPr>
      <w:r w:rsidRPr="0009223A">
        <w:rPr>
          <w:rFonts w:asciiTheme="minorHAnsi" w:hAnsiTheme="minorHAnsi" w:cstheme="minorHAnsi"/>
        </w:rPr>
        <w:t>Appropriate Technology India (AT India), an Indian NGO registered under the Societies Act 1860 has been working in Uttarakhand since 1994 with dual objectives of biodiversity conservation and economic development. These objectives can be achieved only when</w:t>
      </w:r>
      <w:r w:rsidRPr="0009223A">
        <w:rPr>
          <w:rFonts w:asciiTheme="minorHAnsi" w:hAnsiTheme="minorHAnsi" w:cstheme="minorHAnsi"/>
        </w:rPr>
        <w:t xml:space="preserve"> the local communities secure economic and managerial control over their natural resources and have access to necessary information technical and financial. support. This incentive motivates them to work actively toward the long-term conservation of these </w:t>
      </w:r>
      <w:r w:rsidRPr="0009223A">
        <w:rPr>
          <w:rFonts w:asciiTheme="minorHAnsi" w:hAnsiTheme="minorHAnsi" w:cstheme="minorHAnsi"/>
        </w:rPr>
        <w:t>resources This premise continues to inform AT India's strategy to assist village communities in Uttarakhand towards conserving their natural resources and biodiversity while developing economic opportunities through enterprise utilizing natural resources (</w:t>
      </w:r>
      <w:r w:rsidRPr="0009223A">
        <w:rPr>
          <w:rFonts w:asciiTheme="minorHAnsi" w:hAnsiTheme="minorHAnsi" w:cstheme="minorHAnsi"/>
        </w:rPr>
        <w:t xml:space="preserve">natural resources-based products and NTFP) in an equitable. economically and environmentally sustainable manner. </w:t>
      </w:r>
    </w:p>
    <w:p w14:paraId="3659C42E" w14:textId="77777777" w:rsidR="0009223A" w:rsidRPr="0009223A" w:rsidRDefault="0009223A">
      <w:pPr>
        <w:spacing w:after="0" w:line="240" w:lineRule="auto"/>
        <w:jc w:val="both"/>
        <w:rPr>
          <w:rFonts w:asciiTheme="minorHAnsi" w:hAnsiTheme="minorHAnsi" w:cstheme="minorHAnsi"/>
        </w:rPr>
      </w:pPr>
    </w:p>
    <w:p w14:paraId="2CC7E165" w14:textId="77777777" w:rsidR="0009223A" w:rsidRPr="0009223A" w:rsidRDefault="0009223A">
      <w:pPr>
        <w:spacing w:after="0" w:line="240" w:lineRule="auto"/>
        <w:jc w:val="both"/>
        <w:rPr>
          <w:rFonts w:asciiTheme="minorHAnsi" w:hAnsiTheme="minorHAnsi" w:cstheme="minorHAnsi"/>
        </w:rPr>
      </w:pPr>
      <w:r w:rsidRPr="0009223A">
        <w:rPr>
          <w:rFonts w:asciiTheme="minorHAnsi" w:hAnsiTheme="minorHAnsi" w:cstheme="minorHAnsi"/>
        </w:rPr>
        <w:t>Appropriate Technology India (AT India) is seeking quotations from qualified suppliers/manufacturers for the supply, installation, and commissioning of an MRF (Material Recovery Facility) Waste Shredder Machine with Belt Conveyor System. This equipment will be used for processing municipal solid waste and recyclable materials to support our waste management operations.</w:t>
      </w:r>
    </w:p>
    <w:p w14:paraId="0B1E9A84" w14:textId="77777777" w:rsidR="006D4B39" w:rsidRPr="0009223A" w:rsidRDefault="006943BF">
      <w:pPr>
        <w:spacing w:after="0" w:line="360" w:lineRule="auto"/>
        <w:jc w:val="both"/>
        <w:rPr>
          <w:rFonts w:asciiTheme="minorHAnsi" w:hAnsiTheme="minorHAnsi" w:cstheme="minorHAnsi"/>
        </w:rPr>
      </w:pPr>
      <w:r w:rsidRPr="0009223A">
        <w:rPr>
          <w:rFonts w:asciiTheme="minorHAnsi" w:hAnsiTheme="minorHAnsi" w:cstheme="minorHAnsi"/>
        </w:rPr>
        <w:t xml:space="preserve"> </w:t>
      </w:r>
    </w:p>
    <w:p w14:paraId="301A5D9F" w14:textId="77777777" w:rsidR="006D4B39" w:rsidRPr="0009223A" w:rsidRDefault="006943BF">
      <w:pPr>
        <w:spacing w:after="0" w:line="240" w:lineRule="auto"/>
        <w:rPr>
          <w:rFonts w:asciiTheme="minorHAnsi" w:hAnsiTheme="minorHAnsi" w:cstheme="minorHAnsi"/>
        </w:rPr>
      </w:pPr>
      <w:r>
        <w:rPr>
          <w:rFonts w:asciiTheme="minorHAnsi" w:hAnsiTheme="minorHAnsi" w:cstheme="minorHAnsi"/>
        </w:rPr>
        <w:pict w14:anchorId="47DB5820">
          <v:rect id="_x0000_i1026" style="width:0;height:1.5pt" o:hralign="center" o:hrstd="t" o:hr="t" fillcolor="#a0a0a0" stroked="f"/>
        </w:pict>
      </w:r>
    </w:p>
    <w:p w14:paraId="1B57938D" w14:textId="3432C2D2" w:rsidR="0056415B" w:rsidRDefault="006943BF" w:rsidP="0056415B">
      <w:pPr>
        <w:pStyle w:val="Heading2"/>
        <w:spacing w:before="0" w:after="0" w:line="240" w:lineRule="auto"/>
        <w:rPr>
          <w:rFonts w:asciiTheme="minorHAnsi" w:eastAsia="Times New Roman" w:hAnsiTheme="minorHAnsi" w:cstheme="minorHAnsi"/>
        </w:rPr>
      </w:pPr>
      <w:r w:rsidRPr="0009223A">
        <w:rPr>
          <w:rFonts w:asciiTheme="minorHAnsi" w:hAnsiTheme="minorHAnsi" w:cstheme="minorHAnsi"/>
          <w:b/>
          <w:bCs/>
        </w:rPr>
        <w:t>2. Scope of Work</w:t>
      </w:r>
      <w:r w:rsidRPr="0009223A">
        <w:rPr>
          <w:rFonts w:asciiTheme="minorHAnsi" w:hAnsiTheme="minorHAnsi" w:cstheme="minorHAnsi"/>
        </w:rPr>
        <w:t xml:space="preserve"> </w:t>
      </w:r>
    </w:p>
    <w:p w14:paraId="5366E04A" w14:textId="77777777" w:rsidR="0056415B" w:rsidRPr="0056415B" w:rsidRDefault="0056415B" w:rsidP="0056415B">
      <w:pPr>
        <w:pStyle w:val="Heading4"/>
        <w:rPr>
          <w:b/>
          <w:bCs/>
          <w:i w:val="0"/>
          <w:iCs w:val="0"/>
        </w:rPr>
      </w:pPr>
      <w:r w:rsidRPr="0056415B">
        <w:rPr>
          <w:b/>
          <w:bCs/>
          <w:i w:val="0"/>
          <w:iCs w:val="0"/>
        </w:rPr>
        <w:t>Section A: Painting Works (Interior &amp; Exterior)</w:t>
      </w:r>
    </w:p>
    <w:p w14:paraId="2CB757EB" w14:textId="2B74BE94" w:rsidR="0056415B" w:rsidRPr="0056415B" w:rsidRDefault="0056415B" w:rsidP="0056415B">
      <w:pPr>
        <w:spacing w:after="0" w:line="240" w:lineRule="auto"/>
        <w:rPr>
          <w:rFonts w:asciiTheme="minorHAnsi" w:eastAsia="Times New Roman" w:hAnsiTheme="minorHAnsi" w:cstheme="minorHAnsi"/>
        </w:rPr>
      </w:pPr>
      <w:r>
        <w:rPr>
          <w:rFonts w:asciiTheme="minorHAnsi" w:eastAsia="Times New Roman" w:hAnsiTheme="minorHAnsi" w:cstheme="minorHAnsi"/>
        </w:rPr>
        <w:t xml:space="preserve">    </w:t>
      </w:r>
      <w:r w:rsidRPr="0056415B">
        <w:rPr>
          <w:rFonts w:asciiTheme="minorHAnsi" w:eastAsia="Times New Roman" w:hAnsiTheme="minorHAnsi" w:cstheme="minorHAnsi"/>
        </w:rPr>
        <w:t>The contractor is responsible for ensuring all surfaces are smooth and durable.</w:t>
      </w:r>
    </w:p>
    <w:p w14:paraId="10B48E78" w14:textId="77777777" w:rsidR="0056415B" w:rsidRPr="0056415B" w:rsidRDefault="0056415B" w:rsidP="0056415B">
      <w:pPr>
        <w:numPr>
          <w:ilvl w:val="0"/>
          <w:numId w:val="17"/>
        </w:numPr>
        <w:spacing w:after="0" w:line="240" w:lineRule="auto"/>
        <w:rPr>
          <w:rFonts w:asciiTheme="minorHAnsi" w:eastAsia="Times New Roman" w:hAnsiTheme="minorHAnsi" w:cstheme="minorHAnsi"/>
        </w:rPr>
      </w:pPr>
      <w:r w:rsidRPr="0056415B">
        <w:rPr>
          <w:rFonts w:asciiTheme="minorHAnsi" w:eastAsia="Times New Roman" w:hAnsiTheme="minorHAnsi" w:cstheme="minorHAnsi"/>
          <w:b/>
          <w:bCs/>
        </w:rPr>
        <w:t>Standard Painting:</w:t>
      </w:r>
      <w:r w:rsidRPr="0056415B">
        <w:rPr>
          <w:rFonts w:asciiTheme="minorHAnsi" w:eastAsia="Times New Roman" w:hAnsiTheme="minorHAnsi" w:cstheme="minorHAnsi"/>
        </w:rPr>
        <w:t xml:space="preserve"> Full surface preparation (scraping, sanding), application of high-quality putty, and two coats of premium emulsion paint.</w:t>
      </w:r>
    </w:p>
    <w:p w14:paraId="79CA38A1" w14:textId="77777777" w:rsidR="0056415B" w:rsidRPr="0056415B" w:rsidRDefault="0056415B" w:rsidP="0056415B">
      <w:pPr>
        <w:numPr>
          <w:ilvl w:val="0"/>
          <w:numId w:val="17"/>
        </w:numPr>
        <w:spacing w:after="0" w:line="240" w:lineRule="auto"/>
        <w:rPr>
          <w:rFonts w:asciiTheme="minorHAnsi" w:eastAsia="Times New Roman" w:hAnsiTheme="minorHAnsi" w:cstheme="minorHAnsi"/>
        </w:rPr>
      </w:pPr>
      <w:r w:rsidRPr="0056415B">
        <w:rPr>
          <w:rFonts w:asciiTheme="minorHAnsi" w:eastAsia="Times New Roman" w:hAnsiTheme="minorHAnsi" w:cstheme="minorHAnsi"/>
          <w:b/>
          <w:bCs/>
        </w:rPr>
        <w:t>Educational Wall Art (BaLA Painting):</w:t>
      </w:r>
      <w:r w:rsidRPr="0056415B">
        <w:rPr>
          <w:rFonts w:asciiTheme="minorHAnsi" w:eastAsia="Times New Roman" w:hAnsiTheme="minorHAnsi" w:cstheme="minorHAnsi"/>
        </w:rPr>
        <w:t xml:space="preserve"> Implementation of "Building as Learning Aid" (BaLA) concepts using high-grade, weather-proof paint. Designs must be interactive and educationally relevant.</w:t>
      </w:r>
    </w:p>
    <w:p w14:paraId="5DEB6AAD" w14:textId="77777777" w:rsidR="0056415B" w:rsidRPr="0056415B" w:rsidRDefault="0056415B" w:rsidP="0056415B">
      <w:pPr>
        <w:pStyle w:val="Heading4"/>
        <w:rPr>
          <w:b/>
          <w:bCs/>
          <w:i w:val="0"/>
          <w:iCs w:val="0"/>
        </w:rPr>
      </w:pPr>
      <w:r w:rsidRPr="0056415B">
        <w:rPr>
          <w:b/>
          <w:bCs/>
          <w:i w:val="0"/>
          <w:iCs w:val="0"/>
        </w:rPr>
        <w:lastRenderedPageBreak/>
        <w:t>Section B: Electrical Works</w:t>
      </w:r>
    </w:p>
    <w:p w14:paraId="2B686828" w14:textId="77777777" w:rsidR="0056415B" w:rsidRPr="0056415B" w:rsidRDefault="0056415B" w:rsidP="0056415B">
      <w:pPr>
        <w:numPr>
          <w:ilvl w:val="0"/>
          <w:numId w:val="18"/>
        </w:numPr>
        <w:spacing w:after="0" w:line="240" w:lineRule="auto"/>
        <w:rPr>
          <w:rFonts w:asciiTheme="minorHAnsi" w:eastAsia="Times New Roman" w:hAnsiTheme="minorHAnsi" w:cstheme="minorHAnsi"/>
        </w:rPr>
      </w:pPr>
      <w:r w:rsidRPr="0056415B">
        <w:rPr>
          <w:rFonts w:asciiTheme="minorHAnsi" w:eastAsia="Times New Roman" w:hAnsiTheme="minorHAnsi" w:cstheme="minorHAnsi"/>
          <w:b/>
          <w:bCs/>
        </w:rPr>
        <w:t>Audio-Visual Unit:</w:t>
      </w:r>
      <w:r w:rsidRPr="0056415B">
        <w:rPr>
          <w:rFonts w:asciiTheme="minorHAnsi" w:eastAsia="Times New Roman" w:hAnsiTheme="minorHAnsi" w:cstheme="minorHAnsi"/>
        </w:rPr>
        <w:t xml:space="preserve"> Installation of a secure LCD panel/AV unit suitable for classroom use.</w:t>
      </w:r>
    </w:p>
    <w:p w14:paraId="5F70A34A" w14:textId="77777777" w:rsidR="0056415B" w:rsidRPr="0056415B" w:rsidRDefault="0056415B" w:rsidP="0056415B">
      <w:pPr>
        <w:numPr>
          <w:ilvl w:val="0"/>
          <w:numId w:val="18"/>
        </w:numPr>
        <w:spacing w:after="0" w:line="240" w:lineRule="auto"/>
        <w:rPr>
          <w:rFonts w:asciiTheme="minorHAnsi" w:eastAsia="Times New Roman" w:hAnsiTheme="minorHAnsi" w:cstheme="minorHAnsi"/>
        </w:rPr>
      </w:pPr>
      <w:r w:rsidRPr="0056415B">
        <w:rPr>
          <w:rFonts w:asciiTheme="minorHAnsi" w:eastAsia="Times New Roman" w:hAnsiTheme="minorHAnsi" w:cstheme="minorHAnsi"/>
          <w:b/>
          <w:bCs/>
        </w:rPr>
        <w:t>General Electric Fitting:</w:t>
      </w:r>
      <w:r w:rsidRPr="0056415B">
        <w:rPr>
          <w:rFonts w:asciiTheme="minorHAnsi" w:eastAsia="Times New Roman" w:hAnsiTheme="minorHAnsi" w:cstheme="minorHAnsi"/>
        </w:rPr>
        <w:t xml:space="preserve"> Comprehensive wiring, switches, and lighting fixtures as required for the designated area (</w:t>
      </w:r>
      <w:r w:rsidRPr="0056415B">
        <w:rPr>
          <w:rFonts w:asciiTheme="minorHAnsi" w:eastAsia="Times New Roman" w:hAnsiTheme="minorHAnsi" w:cstheme="minorHAnsi"/>
          <w:b/>
          <w:bCs/>
        </w:rPr>
        <w:t>Lump Sum</w:t>
      </w:r>
      <w:r w:rsidRPr="0056415B">
        <w:rPr>
          <w:rFonts w:asciiTheme="minorHAnsi" w:eastAsia="Times New Roman" w:hAnsiTheme="minorHAnsi" w:cstheme="minorHAnsi"/>
        </w:rPr>
        <w:t>).</w:t>
      </w:r>
    </w:p>
    <w:p w14:paraId="7F354923" w14:textId="77777777" w:rsidR="0056415B" w:rsidRPr="0056415B" w:rsidRDefault="0056415B" w:rsidP="0056415B">
      <w:pPr>
        <w:pStyle w:val="Heading4"/>
        <w:rPr>
          <w:b/>
          <w:bCs/>
          <w:i w:val="0"/>
          <w:iCs w:val="0"/>
        </w:rPr>
      </w:pPr>
      <w:r w:rsidRPr="0056415B">
        <w:rPr>
          <w:b/>
          <w:bCs/>
          <w:i w:val="0"/>
          <w:iCs w:val="0"/>
        </w:rPr>
        <w:t>Section C: Others &amp; Learning Materials</w:t>
      </w:r>
    </w:p>
    <w:p w14:paraId="3A43BC33" w14:textId="77777777" w:rsidR="0056415B" w:rsidRPr="0056415B" w:rsidRDefault="0056415B" w:rsidP="0056415B">
      <w:pPr>
        <w:numPr>
          <w:ilvl w:val="0"/>
          <w:numId w:val="19"/>
        </w:numPr>
        <w:spacing w:after="0" w:line="240" w:lineRule="auto"/>
        <w:rPr>
          <w:rFonts w:asciiTheme="minorHAnsi" w:eastAsia="Times New Roman" w:hAnsiTheme="minorHAnsi" w:cstheme="minorHAnsi"/>
        </w:rPr>
      </w:pPr>
      <w:r w:rsidRPr="0056415B">
        <w:rPr>
          <w:rFonts w:asciiTheme="minorHAnsi" w:eastAsia="Times New Roman" w:hAnsiTheme="minorHAnsi" w:cstheme="minorHAnsi"/>
          <w:b/>
          <w:bCs/>
        </w:rPr>
        <w:t>Wash Station:</w:t>
      </w:r>
      <w:r w:rsidRPr="0056415B">
        <w:rPr>
          <w:rFonts w:asciiTheme="minorHAnsi" w:eastAsia="Times New Roman" w:hAnsiTheme="minorHAnsi" w:cstheme="minorHAnsi"/>
        </w:rPr>
        <w:t xml:space="preserve"> Installation of a functional, child-friendly hand-washing station including plumbing and drainage.</w:t>
      </w:r>
    </w:p>
    <w:p w14:paraId="5397CD5D" w14:textId="77777777" w:rsidR="0056415B" w:rsidRPr="0056415B" w:rsidRDefault="0056415B" w:rsidP="0056415B">
      <w:pPr>
        <w:numPr>
          <w:ilvl w:val="0"/>
          <w:numId w:val="19"/>
        </w:numPr>
        <w:spacing w:after="0" w:line="240" w:lineRule="auto"/>
        <w:rPr>
          <w:rFonts w:asciiTheme="minorHAnsi" w:eastAsia="Times New Roman" w:hAnsiTheme="minorHAnsi" w:cstheme="minorHAnsi"/>
        </w:rPr>
      </w:pPr>
      <w:r w:rsidRPr="0056415B">
        <w:rPr>
          <w:rFonts w:asciiTheme="minorHAnsi" w:eastAsia="Times New Roman" w:hAnsiTheme="minorHAnsi" w:cstheme="minorHAnsi"/>
          <w:b/>
          <w:bCs/>
        </w:rPr>
        <w:t>Floor Matting:</w:t>
      </w:r>
      <w:r w:rsidRPr="0056415B">
        <w:rPr>
          <w:rFonts w:asciiTheme="minorHAnsi" w:eastAsia="Times New Roman" w:hAnsiTheme="minorHAnsi" w:cstheme="minorHAnsi"/>
        </w:rPr>
        <w:t xml:space="preserve"> Supply and installation of high-density, anti-skid rubber matting for safety.</w:t>
      </w:r>
    </w:p>
    <w:p w14:paraId="01AE44A7" w14:textId="77777777" w:rsidR="0056415B" w:rsidRPr="0056415B" w:rsidRDefault="0056415B" w:rsidP="0056415B">
      <w:pPr>
        <w:numPr>
          <w:ilvl w:val="0"/>
          <w:numId w:val="19"/>
        </w:numPr>
        <w:spacing w:after="0" w:line="240" w:lineRule="auto"/>
        <w:rPr>
          <w:rFonts w:asciiTheme="minorHAnsi" w:eastAsia="Times New Roman" w:hAnsiTheme="minorHAnsi" w:cstheme="minorHAnsi"/>
        </w:rPr>
      </w:pPr>
      <w:r w:rsidRPr="0056415B">
        <w:rPr>
          <w:rFonts w:asciiTheme="minorHAnsi" w:eastAsia="Times New Roman" w:hAnsiTheme="minorHAnsi" w:cstheme="minorHAnsi"/>
          <w:b/>
          <w:bCs/>
        </w:rPr>
        <w:t>Educational Materials:</w:t>
      </w:r>
      <w:r w:rsidRPr="0056415B">
        <w:rPr>
          <w:rFonts w:asciiTheme="minorHAnsi" w:eastAsia="Times New Roman" w:hAnsiTheme="minorHAnsi" w:cstheme="minorHAnsi"/>
        </w:rPr>
        <w:t xml:space="preserve"> Procurement of age-appropriate toys, books, and educational posters.</w:t>
      </w:r>
    </w:p>
    <w:p w14:paraId="060D099A" w14:textId="77777777" w:rsidR="0056415B" w:rsidRPr="008D5FFA" w:rsidRDefault="0056415B" w:rsidP="0056415B">
      <w:pPr>
        <w:spacing w:after="0" w:line="240" w:lineRule="auto"/>
        <w:rPr>
          <w:rFonts w:asciiTheme="minorHAnsi" w:eastAsia="Times New Roman" w:hAnsiTheme="minorHAnsi" w:cstheme="minorHAnsi"/>
        </w:rPr>
      </w:pPr>
    </w:p>
    <w:p w14:paraId="76354BC8" w14:textId="77777777" w:rsidR="006D4B39" w:rsidRPr="0009223A" w:rsidRDefault="006943BF">
      <w:pPr>
        <w:pStyle w:val="Heading2"/>
        <w:spacing w:line="240" w:lineRule="auto"/>
        <w:rPr>
          <w:rFonts w:asciiTheme="minorHAnsi" w:hAnsiTheme="minorHAnsi" w:cstheme="minorHAnsi"/>
          <w:b/>
          <w:bCs/>
        </w:rPr>
      </w:pPr>
      <w:r w:rsidRPr="0009223A">
        <w:rPr>
          <w:rFonts w:asciiTheme="minorHAnsi" w:hAnsiTheme="minorHAnsi" w:cstheme="minorHAnsi"/>
          <w:b/>
          <w:bCs/>
        </w:rPr>
        <w:t>3. Eligibility Criteria</w:t>
      </w:r>
    </w:p>
    <w:p w14:paraId="05F274D8" w14:textId="580B3F25"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Must be a registered firm/contractor with valid GST and PAN documentation.</w:t>
      </w:r>
    </w:p>
    <w:p w14:paraId="417933B2" w14:textId="32000DC0"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Proven experience in executing civil construction, school renovation, or government/NGO infrastructure projects.</w:t>
      </w:r>
    </w:p>
    <w:p w14:paraId="61C11A77" w14:textId="462F5304"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Capacity to operate and transport materials in the mountainous terrain of Sirmaur, Himachal Pradesh.</w:t>
      </w:r>
    </w:p>
    <w:p w14:paraId="48212929" w14:textId="4A40FAAE"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Financial stability to pre-finance initial phases of the work (if applicable).</w:t>
      </w:r>
    </w:p>
    <w:p w14:paraId="31D0ABBD" w14:textId="77777777" w:rsidR="006D4B39" w:rsidRPr="0009223A" w:rsidRDefault="006D4B39">
      <w:pPr>
        <w:spacing w:after="0" w:line="240" w:lineRule="auto"/>
        <w:rPr>
          <w:rFonts w:asciiTheme="minorHAnsi" w:hAnsiTheme="minorHAnsi" w:cstheme="minorHAnsi"/>
        </w:rPr>
      </w:pPr>
    </w:p>
    <w:p w14:paraId="2D594B0D" w14:textId="77777777" w:rsidR="0009223A" w:rsidRPr="0009223A" w:rsidRDefault="006943BF" w:rsidP="0009223A">
      <w:pPr>
        <w:rPr>
          <w:rFonts w:asciiTheme="minorHAnsi" w:hAnsiTheme="minorHAnsi" w:cstheme="minorHAnsi"/>
          <w:b/>
          <w:bCs/>
          <w:color w:val="2F5496"/>
          <w:sz w:val="32"/>
          <w:szCs w:val="32"/>
        </w:rPr>
      </w:pPr>
      <w:r w:rsidRPr="0009223A">
        <w:rPr>
          <w:rFonts w:asciiTheme="minorHAnsi" w:hAnsiTheme="minorHAnsi" w:cstheme="minorHAnsi"/>
          <w:b/>
          <w:bCs/>
          <w:color w:val="2F5496"/>
          <w:sz w:val="32"/>
          <w:szCs w:val="32"/>
        </w:rPr>
        <w:t>4. Documents to be Submitted</w:t>
      </w:r>
    </w:p>
    <w:p w14:paraId="55A0FFF2"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Company profile / Registration certificate</w:t>
      </w:r>
    </w:p>
    <w:p w14:paraId="1C87D908"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PAN and GST registration copies</w:t>
      </w:r>
    </w:p>
    <w:p w14:paraId="229DD3E3"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Product catalogues / technical brochures with specifications</w:t>
      </w:r>
    </w:p>
    <w:p w14:paraId="1BD665FD"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At least two reference letters from previous clients for similar equipment</w:t>
      </w:r>
    </w:p>
    <w:p w14:paraId="0B134912"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Compliance certificates (ISO/BIS/CE or equivalent, if applicable)</w:t>
      </w:r>
    </w:p>
    <w:p w14:paraId="7DE6E6D1"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Detailed technical specifications and drawings</w:t>
      </w:r>
    </w:p>
    <w:p w14:paraId="1E31D15F"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Quotation on official letterhead (signed and stamped)</w:t>
      </w:r>
    </w:p>
    <w:p w14:paraId="7839DD49"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Warranty terms and after-sales service details</w:t>
      </w:r>
    </w:p>
    <w:p w14:paraId="5EEB2710" w14:textId="77777777" w:rsidR="006D4B39" w:rsidRPr="0009223A" w:rsidRDefault="006D4B39" w:rsidP="0009223A">
      <w:pPr>
        <w:spacing w:after="0" w:line="240" w:lineRule="auto"/>
        <w:rPr>
          <w:rFonts w:asciiTheme="minorHAnsi" w:hAnsiTheme="minorHAnsi" w:cstheme="minorHAnsi"/>
        </w:rPr>
      </w:pPr>
    </w:p>
    <w:p w14:paraId="70D43721" w14:textId="18178BC1" w:rsidR="002B1F2A" w:rsidRDefault="006943BF">
      <w:pPr>
        <w:spacing w:after="0" w:line="240" w:lineRule="auto"/>
        <w:rPr>
          <w:rFonts w:asciiTheme="minorHAnsi" w:hAnsiTheme="minorHAnsi" w:cstheme="minorHAnsi"/>
          <w:b/>
          <w:bCs/>
          <w:color w:val="2F5496"/>
          <w:sz w:val="32"/>
          <w:szCs w:val="32"/>
        </w:rPr>
      </w:pPr>
      <w:r w:rsidRPr="0009223A">
        <w:rPr>
          <w:rFonts w:asciiTheme="minorHAnsi" w:hAnsiTheme="minorHAnsi" w:cstheme="minorHAnsi"/>
          <w:b/>
          <w:bCs/>
          <w:color w:val="2F5496"/>
          <w:sz w:val="32"/>
          <w:szCs w:val="32"/>
        </w:rPr>
        <w:t xml:space="preserve">5. </w:t>
      </w:r>
      <w:r w:rsidR="002B1F2A" w:rsidRPr="002B1F2A">
        <w:rPr>
          <w:rFonts w:asciiTheme="minorHAnsi" w:hAnsiTheme="minorHAnsi" w:cstheme="minorHAnsi"/>
          <w:b/>
          <w:bCs/>
          <w:color w:val="2F5496"/>
          <w:sz w:val="32"/>
          <w:szCs w:val="32"/>
        </w:rPr>
        <w:t>Submission Guidelines</w:t>
      </w:r>
    </w:p>
    <w:p w14:paraId="16C5923B" w14:textId="77777777" w:rsidR="002B1F2A" w:rsidRPr="002B1F2A" w:rsidRDefault="002B1F2A" w:rsidP="002B1F2A">
      <w:pPr>
        <w:spacing w:after="0" w:line="240" w:lineRule="auto"/>
        <w:rPr>
          <w:rFonts w:asciiTheme="minorHAnsi" w:hAnsiTheme="minorHAnsi" w:cstheme="minorHAnsi"/>
        </w:rPr>
      </w:pPr>
      <w:r w:rsidRPr="002B1F2A">
        <w:rPr>
          <w:rFonts w:asciiTheme="minorHAnsi" w:hAnsiTheme="minorHAnsi" w:cstheme="minorHAnsi"/>
        </w:rPr>
        <w:t>Interested vendors must submit their proposals including:</w:t>
      </w:r>
    </w:p>
    <w:p w14:paraId="34878DF1" w14:textId="77777777" w:rsidR="002B1F2A" w:rsidRP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Company Profile:</w:t>
      </w:r>
      <w:r w:rsidRPr="002B1F2A">
        <w:rPr>
          <w:rFonts w:asciiTheme="minorHAnsi" w:hAnsiTheme="minorHAnsi" w:cstheme="minorHAnsi"/>
        </w:rPr>
        <w:t xml:space="preserve"> Detailing past experience and registration documents.</w:t>
      </w:r>
    </w:p>
    <w:p w14:paraId="4F5D2C58" w14:textId="77777777" w:rsidR="002B1F2A" w:rsidRP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Work Plan &amp; Timeline:</w:t>
      </w:r>
      <w:r w:rsidRPr="002B1F2A">
        <w:rPr>
          <w:rFonts w:asciiTheme="minorHAnsi" w:hAnsiTheme="minorHAnsi" w:cstheme="minorHAnsi"/>
        </w:rPr>
        <w:t xml:space="preserve"> A proposed schedule for completing the renovation across all 4 schools.</w:t>
      </w:r>
    </w:p>
    <w:p w14:paraId="447B04FC" w14:textId="77777777" w:rsidR="002B1F2A" w:rsidRP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Financial Quotation (Annexure A):</w:t>
      </w:r>
      <w:r w:rsidRPr="002B1F2A">
        <w:rPr>
          <w:rFonts w:asciiTheme="minorHAnsi" w:hAnsiTheme="minorHAnsi" w:cstheme="minorHAnsi"/>
        </w:rPr>
        <w:t xml:space="preserve"> The attached Annexure must be completely filled, stamped, and submitted with the final proposal.</w:t>
      </w:r>
    </w:p>
    <w:p w14:paraId="009E3FD2" w14:textId="77777777" w:rsidR="002B1F2A" w:rsidRDefault="002B1F2A">
      <w:pPr>
        <w:spacing w:after="0" w:line="240" w:lineRule="auto"/>
        <w:rPr>
          <w:rFonts w:asciiTheme="minorHAnsi" w:hAnsiTheme="minorHAnsi" w:cstheme="minorHAnsi"/>
          <w:b/>
          <w:bCs/>
          <w:color w:val="2F5496"/>
          <w:sz w:val="32"/>
          <w:szCs w:val="32"/>
        </w:rPr>
      </w:pPr>
    </w:p>
    <w:p w14:paraId="7E46803A" w14:textId="52ADA638" w:rsidR="006D4B39" w:rsidRDefault="002B1F2A">
      <w:pPr>
        <w:spacing w:after="0" w:line="240" w:lineRule="auto"/>
        <w:rPr>
          <w:rFonts w:asciiTheme="minorHAnsi" w:hAnsiTheme="minorHAnsi" w:cstheme="minorHAnsi"/>
        </w:rPr>
      </w:pPr>
      <w:r>
        <w:rPr>
          <w:rFonts w:asciiTheme="minorHAnsi" w:hAnsiTheme="minorHAnsi" w:cstheme="minorHAnsi"/>
          <w:b/>
          <w:bCs/>
          <w:color w:val="2F5496"/>
          <w:sz w:val="32"/>
          <w:szCs w:val="32"/>
        </w:rPr>
        <w:lastRenderedPageBreak/>
        <w:t>6</w:t>
      </w:r>
      <w:r w:rsidRPr="0009223A">
        <w:rPr>
          <w:rFonts w:asciiTheme="minorHAnsi" w:hAnsiTheme="minorHAnsi" w:cstheme="minorHAnsi"/>
          <w:b/>
          <w:bCs/>
          <w:color w:val="2F5496"/>
          <w:sz w:val="32"/>
          <w:szCs w:val="32"/>
        </w:rPr>
        <w:t>. Delivery Location</w:t>
      </w:r>
      <w:r w:rsidRPr="0009223A">
        <w:rPr>
          <w:rFonts w:asciiTheme="minorHAnsi" w:hAnsiTheme="minorHAnsi" w:cstheme="minorHAnsi"/>
        </w:rPr>
        <w:br/>
        <w:t xml:space="preserve">Project </w:t>
      </w:r>
      <w:r w:rsidR="008D5FFA">
        <w:rPr>
          <w:rFonts w:asciiTheme="minorHAnsi" w:hAnsiTheme="minorHAnsi" w:cstheme="minorHAnsi"/>
        </w:rPr>
        <w:t>Sirmaur</w:t>
      </w:r>
      <w:r w:rsidRPr="0009223A">
        <w:rPr>
          <w:rFonts w:asciiTheme="minorHAnsi" w:hAnsiTheme="minorHAnsi" w:cstheme="minorHAnsi"/>
        </w:rPr>
        <w:t>, Himachal Pradesh (exact locations to be provided at the time of order placement).</w:t>
      </w:r>
    </w:p>
    <w:p w14:paraId="71B23517" w14:textId="77777777" w:rsidR="006D4B39" w:rsidRPr="0009223A" w:rsidRDefault="006D4B39">
      <w:pPr>
        <w:spacing w:after="0" w:line="240" w:lineRule="auto"/>
        <w:rPr>
          <w:rFonts w:asciiTheme="minorHAnsi" w:hAnsiTheme="minorHAnsi" w:cstheme="minorHAnsi"/>
        </w:rPr>
      </w:pPr>
    </w:p>
    <w:p w14:paraId="5CABB5A8" w14:textId="1185B182" w:rsidR="006D4B39" w:rsidRPr="0009223A" w:rsidRDefault="002B1F2A">
      <w:pPr>
        <w:spacing w:after="0" w:line="240" w:lineRule="auto"/>
        <w:rPr>
          <w:rFonts w:asciiTheme="minorHAnsi" w:hAnsiTheme="minorHAnsi" w:cstheme="minorHAnsi"/>
          <w:b/>
          <w:bCs/>
        </w:rPr>
      </w:pPr>
      <w:r>
        <w:rPr>
          <w:rFonts w:asciiTheme="minorHAnsi" w:hAnsiTheme="minorHAnsi" w:cstheme="minorHAnsi"/>
          <w:b/>
          <w:bCs/>
          <w:color w:val="2F5496"/>
          <w:sz w:val="32"/>
          <w:szCs w:val="32"/>
        </w:rPr>
        <w:t>7</w:t>
      </w:r>
      <w:r w:rsidRPr="0009223A">
        <w:rPr>
          <w:rFonts w:asciiTheme="minorHAnsi" w:hAnsiTheme="minorHAnsi" w:cstheme="minorHAnsi"/>
          <w:b/>
          <w:bCs/>
          <w:color w:val="2F5496"/>
          <w:sz w:val="32"/>
          <w:szCs w:val="32"/>
        </w:rPr>
        <w:t>. Terms and Conditions</w:t>
      </w:r>
    </w:p>
    <w:p w14:paraId="4264C313" w14:textId="2AB66416"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Prices should be quoted inclusive of all taxes (GST), packaging, transportation, insurance, installation, and </w:t>
      </w:r>
      <w:r w:rsidR="008D5FFA">
        <w:rPr>
          <w:rFonts w:asciiTheme="minorHAnsi" w:hAnsiTheme="minorHAnsi" w:cstheme="minorHAnsi"/>
        </w:rPr>
        <w:t>any other</w:t>
      </w:r>
      <w:r w:rsidRPr="0009223A">
        <w:rPr>
          <w:rFonts w:asciiTheme="minorHAnsi" w:hAnsiTheme="minorHAnsi" w:cstheme="minorHAnsi"/>
        </w:rPr>
        <w:t xml:space="preserve"> charges</w:t>
      </w:r>
      <w:r w:rsidR="008D5FFA">
        <w:rPr>
          <w:rFonts w:asciiTheme="minorHAnsi" w:hAnsiTheme="minorHAnsi" w:cstheme="minorHAnsi"/>
        </w:rPr>
        <w:t xml:space="preserve"> </w:t>
      </w:r>
      <w:r w:rsidR="008D5FFA" w:rsidRPr="0009223A">
        <w:rPr>
          <w:rFonts w:asciiTheme="minorHAnsi" w:hAnsiTheme="minorHAnsi" w:cstheme="minorHAnsi"/>
        </w:rPr>
        <w:t>if applicable</w:t>
      </w:r>
      <w:r w:rsidRPr="0009223A">
        <w:rPr>
          <w:rFonts w:asciiTheme="minorHAnsi" w:hAnsiTheme="minorHAnsi" w:cstheme="minorHAnsi"/>
        </w:rPr>
        <w:t>.</w:t>
      </w:r>
    </w:p>
    <w:p w14:paraId="2E9C8FF6"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Appropriate Technology India (AT India), reserves the right to accept or reject any quotation without assigning any reason.</w:t>
      </w:r>
    </w:p>
    <w:p w14:paraId="474BA4F6"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The lowest quote will not be the sole criterion for selection; technical compliance, quality, delivery timeline, and after-sales support will also be considered.</w:t>
      </w:r>
    </w:p>
    <w:p w14:paraId="3C044DFB" w14:textId="6A368DA0"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Payment terms: </w:t>
      </w:r>
      <w:r w:rsidR="008D5FFA">
        <w:rPr>
          <w:rFonts w:asciiTheme="minorHAnsi" w:hAnsiTheme="minorHAnsi" w:cstheme="minorHAnsi"/>
        </w:rPr>
        <w:t>2</w:t>
      </w:r>
      <w:r w:rsidRPr="0009223A">
        <w:rPr>
          <w:rFonts w:asciiTheme="minorHAnsi" w:hAnsiTheme="minorHAnsi" w:cstheme="minorHAnsi"/>
        </w:rPr>
        <w:t xml:space="preserve">0% advance, 60% on delivery, </w:t>
      </w:r>
      <w:r w:rsidR="008D5FFA">
        <w:rPr>
          <w:rFonts w:asciiTheme="minorHAnsi" w:hAnsiTheme="minorHAnsi" w:cstheme="minorHAnsi"/>
        </w:rPr>
        <w:t>2</w:t>
      </w:r>
      <w:r w:rsidRPr="0009223A">
        <w:rPr>
          <w:rFonts w:asciiTheme="minorHAnsi" w:hAnsiTheme="minorHAnsi" w:cstheme="minorHAnsi"/>
        </w:rPr>
        <w:t>0% after successful commissioning.</w:t>
      </w:r>
    </w:p>
    <w:p w14:paraId="0C305D25" w14:textId="5B84D975"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Delivery period: </w:t>
      </w:r>
      <w:r>
        <w:rPr>
          <w:rFonts w:asciiTheme="minorHAnsi" w:hAnsiTheme="minorHAnsi" w:cstheme="minorHAnsi"/>
        </w:rPr>
        <w:t xml:space="preserve"> </w:t>
      </w:r>
      <w:r w:rsidRPr="0009223A">
        <w:rPr>
          <w:rFonts w:asciiTheme="minorHAnsi" w:hAnsiTheme="minorHAnsi" w:cstheme="minorHAnsi"/>
        </w:rPr>
        <w:t xml:space="preserve"> within </w:t>
      </w:r>
      <w:r w:rsidR="008D5FFA">
        <w:rPr>
          <w:rFonts w:asciiTheme="minorHAnsi" w:hAnsiTheme="minorHAnsi" w:cstheme="minorHAnsi"/>
        </w:rPr>
        <w:t>30</w:t>
      </w:r>
      <w:r w:rsidRPr="0009223A">
        <w:rPr>
          <w:rFonts w:asciiTheme="minorHAnsi" w:hAnsiTheme="minorHAnsi" w:cstheme="minorHAnsi"/>
        </w:rPr>
        <w:t>-</w:t>
      </w:r>
      <w:r w:rsidR="008D5FFA">
        <w:rPr>
          <w:rFonts w:asciiTheme="minorHAnsi" w:hAnsiTheme="minorHAnsi" w:cstheme="minorHAnsi"/>
        </w:rPr>
        <w:t>5</w:t>
      </w:r>
      <w:r w:rsidRPr="0009223A">
        <w:rPr>
          <w:rFonts w:asciiTheme="minorHAnsi" w:hAnsiTheme="minorHAnsi" w:cstheme="minorHAnsi"/>
        </w:rPr>
        <w:t>0 days from order confirmation.</w:t>
      </w:r>
    </w:p>
    <w:p w14:paraId="36720871"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Quotation validity: Minimum </w:t>
      </w:r>
      <w:r>
        <w:rPr>
          <w:rFonts w:asciiTheme="minorHAnsi" w:hAnsiTheme="minorHAnsi" w:cstheme="minorHAnsi"/>
        </w:rPr>
        <w:t>18</w:t>
      </w:r>
      <w:r w:rsidRPr="0009223A">
        <w:rPr>
          <w:rFonts w:asciiTheme="minorHAnsi" w:hAnsiTheme="minorHAnsi" w:cstheme="minorHAnsi"/>
        </w:rPr>
        <w:t>0 days from submission date.</w:t>
      </w:r>
    </w:p>
    <w:p w14:paraId="4FBAB323" w14:textId="77777777" w:rsidR="006D4B39" w:rsidRDefault="006D4B39">
      <w:pPr>
        <w:spacing w:after="0" w:line="240" w:lineRule="auto"/>
        <w:rPr>
          <w:rFonts w:asciiTheme="minorHAnsi" w:hAnsiTheme="minorHAnsi" w:cstheme="minorHAnsi"/>
          <w:color w:val="2F5496"/>
          <w:sz w:val="20"/>
          <w:szCs w:val="20"/>
        </w:rPr>
      </w:pPr>
    </w:p>
    <w:p w14:paraId="4877289F" w14:textId="77777777" w:rsidR="0009223A" w:rsidRPr="0009223A" w:rsidRDefault="0009223A">
      <w:pPr>
        <w:spacing w:after="0" w:line="240" w:lineRule="auto"/>
        <w:rPr>
          <w:rFonts w:asciiTheme="minorHAnsi" w:hAnsiTheme="minorHAnsi" w:cstheme="minorHAnsi"/>
          <w:color w:val="2F5496"/>
          <w:sz w:val="20"/>
          <w:szCs w:val="20"/>
        </w:rPr>
      </w:pPr>
    </w:p>
    <w:p w14:paraId="1E5E2C9D" w14:textId="4B11CEAD" w:rsidR="006D4B39" w:rsidRPr="002B1F2A" w:rsidRDefault="006943BF" w:rsidP="002B1F2A">
      <w:pPr>
        <w:pStyle w:val="ListParagraph"/>
        <w:numPr>
          <w:ilvl w:val="0"/>
          <w:numId w:val="15"/>
        </w:numPr>
        <w:pBdr>
          <w:top w:val="nil"/>
          <w:left w:val="nil"/>
          <w:bottom w:val="nil"/>
          <w:right w:val="nil"/>
          <w:between w:val="nil"/>
        </w:pBdr>
        <w:spacing w:after="0" w:line="240" w:lineRule="auto"/>
        <w:ind w:left="426"/>
        <w:rPr>
          <w:rFonts w:asciiTheme="minorHAnsi" w:hAnsiTheme="minorHAnsi" w:cstheme="minorHAnsi"/>
          <w:b/>
          <w:bCs/>
        </w:rPr>
      </w:pPr>
      <w:r w:rsidRPr="002B1F2A">
        <w:rPr>
          <w:rFonts w:asciiTheme="minorHAnsi" w:hAnsiTheme="minorHAnsi" w:cstheme="minorHAnsi"/>
          <w:b/>
          <w:bCs/>
          <w:color w:val="2F5496"/>
          <w:sz w:val="32"/>
          <w:szCs w:val="32"/>
        </w:rPr>
        <w:t>Submission Deadline</w:t>
      </w:r>
    </w:p>
    <w:p w14:paraId="1DE23623" w14:textId="77777777" w:rsidR="006D4B39" w:rsidRPr="0009223A" w:rsidRDefault="006D4B39">
      <w:pPr>
        <w:pBdr>
          <w:top w:val="nil"/>
          <w:left w:val="nil"/>
          <w:bottom w:val="nil"/>
          <w:right w:val="nil"/>
          <w:between w:val="nil"/>
        </w:pBdr>
        <w:spacing w:after="0" w:line="240" w:lineRule="auto"/>
        <w:rPr>
          <w:rFonts w:asciiTheme="minorHAnsi" w:hAnsiTheme="minorHAnsi" w:cstheme="minorHAnsi"/>
        </w:rPr>
      </w:pPr>
    </w:p>
    <w:p w14:paraId="0A43B1E9" w14:textId="6592D43C" w:rsidR="006D4B39" w:rsidRPr="0009223A" w:rsidRDefault="006943BF">
      <w:pPr>
        <w:pBdr>
          <w:top w:val="nil"/>
          <w:left w:val="nil"/>
          <w:bottom w:val="nil"/>
          <w:right w:val="nil"/>
          <w:between w:val="nil"/>
        </w:pBdr>
        <w:spacing w:line="240" w:lineRule="auto"/>
        <w:ind w:left="426"/>
        <w:rPr>
          <w:rFonts w:asciiTheme="minorHAnsi" w:hAnsiTheme="minorHAnsi" w:cstheme="minorHAnsi"/>
          <w:b/>
          <w:bCs/>
          <w:color w:val="0070C0"/>
          <w:sz w:val="28"/>
          <w:szCs w:val="28"/>
        </w:rPr>
      </w:pPr>
      <w:r w:rsidRPr="0009223A">
        <w:rPr>
          <w:rFonts w:asciiTheme="minorHAnsi" w:hAnsiTheme="minorHAnsi" w:cstheme="minorHAnsi"/>
          <w:b/>
          <w:bCs/>
          <w:color w:val="0070C0"/>
          <w:sz w:val="28"/>
          <w:szCs w:val="28"/>
        </w:rPr>
        <w:t xml:space="preserve">All proposals must be received by </w:t>
      </w:r>
      <w:r w:rsidR="005F5A54">
        <w:rPr>
          <w:rFonts w:asciiTheme="minorHAnsi" w:hAnsiTheme="minorHAnsi" w:cstheme="minorHAnsi"/>
          <w:b/>
          <w:bCs/>
          <w:color w:val="0070C0"/>
          <w:sz w:val="28"/>
          <w:szCs w:val="28"/>
        </w:rPr>
        <w:t>11</w:t>
      </w:r>
      <w:r w:rsidRPr="00E500F7">
        <w:rPr>
          <w:rFonts w:asciiTheme="minorHAnsi" w:hAnsiTheme="minorHAnsi" w:cstheme="minorHAnsi"/>
          <w:b/>
          <w:bCs/>
          <w:color w:val="0070C0"/>
          <w:sz w:val="28"/>
          <w:szCs w:val="28"/>
        </w:rPr>
        <w:t>/</w:t>
      </w:r>
      <w:r w:rsidR="005F5A54">
        <w:rPr>
          <w:rFonts w:asciiTheme="minorHAnsi" w:hAnsiTheme="minorHAnsi" w:cstheme="minorHAnsi"/>
          <w:b/>
          <w:bCs/>
          <w:color w:val="0070C0"/>
          <w:sz w:val="28"/>
          <w:szCs w:val="28"/>
        </w:rPr>
        <w:t>5</w:t>
      </w:r>
      <w:r w:rsidRPr="00E500F7">
        <w:rPr>
          <w:rFonts w:asciiTheme="minorHAnsi" w:hAnsiTheme="minorHAnsi" w:cstheme="minorHAnsi"/>
          <w:b/>
          <w:bCs/>
          <w:color w:val="0070C0"/>
          <w:sz w:val="28"/>
          <w:szCs w:val="28"/>
        </w:rPr>
        <w:t>/202</w:t>
      </w:r>
      <w:r w:rsidR="00E500F7" w:rsidRPr="00E500F7">
        <w:rPr>
          <w:rFonts w:asciiTheme="minorHAnsi" w:hAnsiTheme="minorHAnsi" w:cstheme="minorHAnsi"/>
          <w:b/>
          <w:bCs/>
          <w:color w:val="0070C0"/>
          <w:sz w:val="28"/>
          <w:szCs w:val="28"/>
        </w:rPr>
        <w:t>6</w:t>
      </w:r>
      <w:r w:rsidRPr="0009223A">
        <w:rPr>
          <w:rFonts w:asciiTheme="minorHAnsi" w:hAnsiTheme="minorHAnsi" w:cstheme="minorHAnsi"/>
          <w:b/>
          <w:bCs/>
          <w:color w:val="0070C0"/>
          <w:sz w:val="28"/>
          <w:szCs w:val="28"/>
        </w:rPr>
        <w:t xml:space="preserve"> at the following:</w:t>
      </w:r>
    </w:p>
    <w:p w14:paraId="620CFF46" w14:textId="77777777" w:rsidR="006D4B39" w:rsidRPr="0009223A" w:rsidRDefault="006943BF">
      <w:pPr>
        <w:pBdr>
          <w:top w:val="nil"/>
          <w:left w:val="nil"/>
          <w:bottom w:val="nil"/>
          <w:right w:val="nil"/>
          <w:between w:val="nil"/>
        </w:pBdr>
        <w:spacing w:line="240" w:lineRule="auto"/>
        <w:ind w:left="426"/>
        <w:rPr>
          <w:rFonts w:asciiTheme="minorHAnsi" w:hAnsiTheme="minorHAnsi" w:cstheme="minorHAnsi"/>
          <w:b/>
          <w:bCs/>
          <w:color w:val="0070C0"/>
          <w:sz w:val="22"/>
          <w:szCs w:val="22"/>
        </w:rPr>
      </w:pPr>
      <w:r w:rsidRPr="0009223A">
        <w:rPr>
          <w:rFonts w:asciiTheme="minorHAnsi" w:hAnsiTheme="minorHAnsi" w:cstheme="minorHAnsi"/>
          <w:b/>
          <w:bCs/>
          <w:color w:val="2F5496"/>
        </w:rPr>
        <w:t>Contact for Clarification:</w:t>
      </w:r>
    </w:p>
    <w:p w14:paraId="27AA1326" w14:textId="77777777" w:rsidR="006D4B39" w:rsidRPr="0009223A" w:rsidRDefault="006943BF">
      <w:pPr>
        <w:spacing w:after="0" w:line="240" w:lineRule="auto"/>
        <w:ind w:left="426"/>
        <w:rPr>
          <w:rFonts w:asciiTheme="minorHAnsi" w:hAnsiTheme="minorHAnsi" w:cstheme="minorHAnsi"/>
        </w:rPr>
      </w:pPr>
      <w:r w:rsidRPr="0009223A">
        <w:rPr>
          <w:rFonts w:asciiTheme="minorHAnsi" w:hAnsiTheme="minorHAnsi" w:cstheme="minorHAnsi"/>
          <w:b/>
          <w:bCs/>
        </w:rPr>
        <w:t>Address:</w:t>
      </w:r>
      <w:r w:rsidRPr="0009223A">
        <w:rPr>
          <w:rFonts w:asciiTheme="minorHAnsi" w:hAnsiTheme="minorHAnsi" w:cstheme="minorHAnsi"/>
        </w:rPr>
        <w:t xml:space="preserve"> </w:t>
      </w:r>
      <w:r w:rsidRPr="0009223A">
        <w:rPr>
          <w:rFonts w:asciiTheme="minorHAnsi" w:hAnsiTheme="minorHAnsi" w:cstheme="minorHAnsi"/>
          <w:b/>
          <w:bCs/>
        </w:rPr>
        <w:t xml:space="preserve">ADMIN OFFICE </w:t>
      </w:r>
      <w:r w:rsidRPr="0009223A">
        <w:rPr>
          <w:rFonts w:asciiTheme="minorHAnsi" w:hAnsiTheme="minorHAnsi" w:cstheme="minorHAnsi"/>
        </w:rPr>
        <w:t>179, Kalyan Kunj, Panditwadi, Dehradun-248007, Uttarakhand, India</w:t>
      </w:r>
    </w:p>
    <w:p w14:paraId="42AD4FCD" w14:textId="77777777" w:rsidR="006D4B39" w:rsidRPr="0009223A" w:rsidRDefault="006943BF">
      <w:pPr>
        <w:spacing w:after="0" w:line="240" w:lineRule="auto"/>
        <w:ind w:left="426"/>
        <w:rPr>
          <w:rFonts w:asciiTheme="minorHAnsi" w:hAnsiTheme="minorHAnsi" w:cstheme="minorHAnsi"/>
        </w:rPr>
      </w:pPr>
      <w:r w:rsidRPr="0009223A">
        <w:rPr>
          <w:rFonts w:asciiTheme="minorHAnsi" w:hAnsiTheme="minorHAnsi" w:cstheme="minorHAnsi"/>
          <w:b/>
          <w:bCs/>
        </w:rPr>
        <w:t>Email:</w:t>
      </w:r>
      <w:r w:rsidRPr="0009223A">
        <w:rPr>
          <w:rFonts w:asciiTheme="minorHAnsi" w:hAnsiTheme="minorHAnsi" w:cstheme="minorHAnsi"/>
        </w:rPr>
        <w:t xml:space="preserve"> </w:t>
      </w:r>
      <w:hyperlink r:id="rId8">
        <w:r w:rsidR="006D4B39" w:rsidRPr="0009223A">
          <w:rPr>
            <w:rFonts w:asciiTheme="minorHAnsi" w:hAnsiTheme="minorHAnsi" w:cstheme="minorHAnsi"/>
            <w:color w:val="0563C1"/>
            <w:u w:val="single"/>
          </w:rPr>
          <w:t>Admin@atindia.org</w:t>
        </w:r>
      </w:hyperlink>
    </w:p>
    <w:p w14:paraId="0DDB51C1" w14:textId="77777777" w:rsidR="006D4B39" w:rsidRPr="0009223A" w:rsidRDefault="006943BF">
      <w:pPr>
        <w:spacing w:after="0" w:line="240" w:lineRule="auto"/>
        <w:ind w:left="426"/>
        <w:rPr>
          <w:rFonts w:asciiTheme="minorHAnsi" w:hAnsiTheme="minorHAnsi" w:cstheme="minorHAnsi"/>
        </w:rPr>
      </w:pPr>
      <w:r w:rsidRPr="0009223A">
        <w:rPr>
          <w:rFonts w:asciiTheme="minorHAnsi" w:hAnsiTheme="minorHAnsi" w:cstheme="minorHAnsi"/>
          <w:b/>
          <w:bCs/>
        </w:rPr>
        <w:t xml:space="preserve">Phone Number: </w:t>
      </w:r>
      <w:r w:rsidRPr="0009223A">
        <w:rPr>
          <w:rFonts w:asciiTheme="minorHAnsi" w:hAnsiTheme="minorHAnsi" w:cstheme="minorHAnsi"/>
        </w:rPr>
        <w:t>+917618314144</w:t>
      </w:r>
    </w:p>
    <w:sectPr w:rsidR="006D4B39" w:rsidRPr="0009223A">
      <w:headerReference w:type="defaul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BECB90" w14:textId="77777777" w:rsidR="006943BF" w:rsidRDefault="006943BF">
      <w:pPr>
        <w:spacing w:after="0" w:line="240" w:lineRule="auto"/>
      </w:pPr>
      <w:r>
        <w:separator/>
      </w:r>
    </w:p>
  </w:endnote>
  <w:endnote w:type="continuationSeparator" w:id="0">
    <w:p w14:paraId="39849D2B" w14:textId="77777777" w:rsidR="006943BF" w:rsidRDefault="006943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471E1C50-6B12-468D-A41E-A91278D394A5}"/>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A86216EF-5E51-4E2C-A6FC-CE5756957DD3}"/>
    <w:embedBold r:id="rId3" w:fontKey="{6DF7697A-3F0F-4B2E-A4A1-CD3D8DE69F8C}"/>
    <w:embedItalic r:id="rId4" w:fontKey="{8CC11027-8EBB-49CE-BA0F-D0BD562DB85E}"/>
  </w:font>
  <w:font w:name="Calibri Light">
    <w:panose1 w:val="020F0302020204030204"/>
    <w:charset w:val="00"/>
    <w:family w:val="swiss"/>
    <w:pitch w:val="variable"/>
    <w:sig w:usb0="E4002EFF" w:usb1="C200247B" w:usb2="00000009" w:usb3="00000000" w:csb0="000001FF" w:csb1="00000000"/>
    <w:embedRegular r:id="rId5" w:fontKey="{886F27D9-E6F8-4C3B-A10E-47EBA00D6DD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F41A1E" w14:textId="77777777" w:rsidR="006943BF" w:rsidRDefault="006943BF">
      <w:pPr>
        <w:spacing w:after="0" w:line="240" w:lineRule="auto"/>
      </w:pPr>
      <w:r>
        <w:separator/>
      </w:r>
    </w:p>
  </w:footnote>
  <w:footnote w:type="continuationSeparator" w:id="0">
    <w:p w14:paraId="6A465079" w14:textId="77777777" w:rsidR="006943BF" w:rsidRDefault="006943B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FA293" w14:textId="77777777" w:rsidR="006D4B39" w:rsidRDefault="006943BF">
    <w:pPr>
      <w:pBdr>
        <w:top w:val="nil"/>
        <w:left w:val="nil"/>
        <w:bottom w:val="nil"/>
        <w:right w:val="nil"/>
        <w:between w:val="nil"/>
      </w:pBdr>
      <w:tabs>
        <w:tab w:val="center" w:pos="4513"/>
        <w:tab w:val="right" w:pos="9026"/>
      </w:tabs>
      <w:spacing w:after="0" w:line="240" w:lineRule="auto"/>
      <w:rPr>
        <w:color w:val="000000"/>
      </w:rPr>
    </w:pPr>
    <w:r>
      <w:rPr>
        <w:noProof/>
      </w:rPr>
      <w:drawing>
        <wp:anchor distT="0" distB="0" distL="0" distR="0" simplePos="0" relativeHeight="251658240" behindDoc="1" locked="0" layoutInCell="1" hidden="0" allowOverlap="1" wp14:anchorId="17A3B39F" wp14:editId="7E2EA816">
          <wp:simplePos x="0" y="0"/>
          <wp:positionH relativeFrom="column">
            <wp:posOffset>2422842</wp:posOffset>
          </wp:positionH>
          <wp:positionV relativeFrom="paragraph">
            <wp:posOffset>-421000</wp:posOffset>
          </wp:positionV>
          <wp:extent cx="885825" cy="885825"/>
          <wp:effectExtent l="0" t="0" r="0" b="0"/>
          <wp:wrapNone/>
          <wp:docPr id="91478433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8582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005F27"/>
    <w:multiLevelType w:val="multilevel"/>
    <w:tmpl w:val="577E03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03C7C1E"/>
    <w:multiLevelType w:val="hybridMultilevel"/>
    <w:tmpl w:val="B992BA4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13E60EEF"/>
    <w:multiLevelType w:val="hybridMultilevel"/>
    <w:tmpl w:val="85825712"/>
    <w:lvl w:ilvl="0" w:tplc="45E2503C">
      <w:start w:val="8"/>
      <w:numFmt w:val="decimal"/>
      <w:lvlText w:val="%1."/>
      <w:lvlJc w:val="left"/>
      <w:pPr>
        <w:ind w:left="1440" w:hanging="360"/>
      </w:pPr>
      <w:rPr>
        <w:rFonts w:hint="default"/>
        <w:color w:val="2F5496"/>
        <w:sz w:val="32"/>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 w15:restartNumberingAfterBreak="0">
    <w:nsid w:val="19254BAD"/>
    <w:multiLevelType w:val="multilevel"/>
    <w:tmpl w:val="C316C1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AE61A31"/>
    <w:multiLevelType w:val="hybridMultilevel"/>
    <w:tmpl w:val="074E7B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1B2C214C"/>
    <w:multiLevelType w:val="hybridMultilevel"/>
    <w:tmpl w:val="0D76C25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27047EF7"/>
    <w:multiLevelType w:val="multilevel"/>
    <w:tmpl w:val="28CEEDCA"/>
    <w:lvl w:ilvl="0">
      <w:start w:val="1"/>
      <w:numFmt w:val="bullet"/>
      <w:lvlText w:val="●"/>
      <w:lvlJc w:val="left"/>
      <w:pPr>
        <w:ind w:left="720" w:hanging="360"/>
      </w:pPr>
      <w:rPr>
        <w:rFonts w:ascii="Noto Sans Symbols" w:eastAsia="Noto Sans Symbols" w:hAnsi="Noto Sans Symbols" w:cs="Noto Sans Symbols"/>
        <w:sz w:val="20"/>
        <w:szCs w:val="20"/>
      </w:rPr>
    </w:lvl>
    <w:lvl w:ilvl="1">
      <w:start w:val="7"/>
      <w:numFmt w:val="decimal"/>
      <w:lvlText w:val="%2."/>
      <w:lvlJc w:val="left"/>
      <w:pPr>
        <w:ind w:left="1440" w:hanging="360"/>
      </w:pPr>
      <w:rPr>
        <w:color w:val="2F5496"/>
        <w:sz w:val="32"/>
        <w:szCs w:val="32"/>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29E43F8A"/>
    <w:multiLevelType w:val="multilevel"/>
    <w:tmpl w:val="A628F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980EB3"/>
    <w:multiLevelType w:val="multilevel"/>
    <w:tmpl w:val="2C7E6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4B06512"/>
    <w:multiLevelType w:val="multilevel"/>
    <w:tmpl w:val="680AE1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45673802"/>
    <w:multiLevelType w:val="multilevel"/>
    <w:tmpl w:val="C59A2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DE10933"/>
    <w:multiLevelType w:val="multilevel"/>
    <w:tmpl w:val="325A0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ED16C3E"/>
    <w:multiLevelType w:val="multilevel"/>
    <w:tmpl w:val="A08ED5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BE47410"/>
    <w:multiLevelType w:val="hybridMultilevel"/>
    <w:tmpl w:val="94C0072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64BD6734"/>
    <w:multiLevelType w:val="hybridMultilevel"/>
    <w:tmpl w:val="10DACF1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65D27977"/>
    <w:multiLevelType w:val="multilevel"/>
    <w:tmpl w:val="29E24A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6EA7CC1"/>
    <w:multiLevelType w:val="hybridMultilevel"/>
    <w:tmpl w:val="9A5886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6A5874AA"/>
    <w:multiLevelType w:val="multilevel"/>
    <w:tmpl w:val="E5E88A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C001CD2"/>
    <w:multiLevelType w:val="hybridMultilevel"/>
    <w:tmpl w:val="A072ACD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17"/>
  </w:num>
  <w:num w:numId="2">
    <w:abstractNumId w:val="12"/>
  </w:num>
  <w:num w:numId="3">
    <w:abstractNumId w:val="0"/>
  </w:num>
  <w:num w:numId="4">
    <w:abstractNumId w:val="9"/>
  </w:num>
  <w:num w:numId="5">
    <w:abstractNumId w:val="6"/>
  </w:num>
  <w:num w:numId="6">
    <w:abstractNumId w:val="3"/>
  </w:num>
  <w:num w:numId="7">
    <w:abstractNumId w:val="1"/>
  </w:num>
  <w:num w:numId="8">
    <w:abstractNumId w:val="18"/>
  </w:num>
  <w:num w:numId="9">
    <w:abstractNumId w:val="14"/>
  </w:num>
  <w:num w:numId="10">
    <w:abstractNumId w:val="4"/>
  </w:num>
  <w:num w:numId="11">
    <w:abstractNumId w:val="16"/>
  </w:num>
  <w:num w:numId="12">
    <w:abstractNumId w:val="13"/>
  </w:num>
  <w:num w:numId="13">
    <w:abstractNumId w:val="11"/>
  </w:num>
  <w:num w:numId="14">
    <w:abstractNumId w:val="5"/>
  </w:num>
  <w:num w:numId="15">
    <w:abstractNumId w:val="2"/>
  </w:num>
  <w:num w:numId="16">
    <w:abstractNumId w:val="15"/>
  </w:num>
  <w:num w:numId="17">
    <w:abstractNumId w:val="10"/>
  </w:num>
  <w:num w:numId="18">
    <w:abstractNumId w:val="7"/>
  </w:num>
  <w:num w:numId="1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4B39"/>
    <w:rsid w:val="0009223A"/>
    <w:rsid w:val="000E0028"/>
    <w:rsid w:val="001D03B7"/>
    <w:rsid w:val="002B1F2A"/>
    <w:rsid w:val="003A76FB"/>
    <w:rsid w:val="00483CBF"/>
    <w:rsid w:val="0056415B"/>
    <w:rsid w:val="005F5A54"/>
    <w:rsid w:val="006943BF"/>
    <w:rsid w:val="006D4B39"/>
    <w:rsid w:val="00715D21"/>
    <w:rsid w:val="00871902"/>
    <w:rsid w:val="008D5FFA"/>
    <w:rsid w:val="009D0963"/>
    <w:rsid w:val="009E2C5D"/>
    <w:rsid w:val="00AB4FA3"/>
    <w:rsid w:val="00C92A81"/>
    <w:rsid w:val="00E500F7"/>
    <w:rsid w:val="00ED06E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CCF820"/>
  <w15:docId w15:val="{F0E2041A-5792-4139-BDEA-78ABD11726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IN" w:eastAsia="en-I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E63BF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3BF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3BF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E63BF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E63BF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E63BF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rsid w:val="00E63BF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E63BF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E63BF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3BF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3BF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3BFC"/>
    <w:rPr>
      <w:rFonts w:eastAsiaTheme="majorEastAsia" w:cstheme="majorBidi"/>
      <w:color w:val="272727" w:themeColor="text1" w:themeTint="D8"/>
    </w:rPr>
  </w:style>
  <w:style w:type="character" w:customStyle="1" w:styleId="TitleChar">
    <w:name w:val="Title Char"/>
    <w:basedOn w:val="DefaultParagraphFont"/>
    <w:link w:val="Title"/>
    <w:uiPriority w:val="10"/>
    <w:rsid w:val="00E63BFC"/>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E63BF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3BFC"/>
    <w:pPr>
      <w:spacing w:before="160"/>
      <w:jc w:val="center"/>
    </w:pPr>
    <w:rPr>
      <w:i/>
      <w:iCs/>
      <w:color w:val="404040" w:themeColor="text1" w:themeTint="BF"/>
    </w:rPr>
  </w:style>
  <w:style w:type="character" w:customStyle="1" w:styleId="QuoteChar">
    <w:name w:val="Quote Char"/>
    <w:basedOn w:val="DefaultParagraphFont"/>
    <w:link w:val="Quote"/>
    <w:uiPriority w:val="29"/>
    <w:rsid w:val="00E63BFC"/>
    <w:rPr>
      <w:i/>
      <w:iCs/>
      <w:color w:val="404040" w:themeColor="text1" w:themeTint="BF"/>
    </w:rPr>
  </w:style>
  <w:style w:type="paragraph" w:styleId="ListParagraph">
    <w:name w:val="List Paragraph"/>
    <w:basedOn w:val="Normal"/>
    <w:uiPriority w:val="34"/>
    <w:qFormat/>
    <w:rsid w:val="00E63BFC"/>
    <w:pPr>
      <w:ind w:left="720"/>
      <w:contextualSpacing/>
    </w:pPr>
  </w:style>
  <w:style w:type="character" w:styleId="IntenseEmphasis">
    <w:name w:val="Intense Emphasis"/>
    <w:basedOn w:val="DefaultParagraphFont"/>
    <w:uiPriority w:val="21"/>
    <w:qFormat/>
    <w:rsid w:val="00E63BFC"/>
    <w:rPr>
      <w:i/>
      <w:iCs/>
      <w:color w:val="2F5496" w:themeColor="accent1" w:themeShade="BF"/>
    </w:rPr>
  </w:style>
  <w:style w:type="paragraph" w:styleId="IntenseQuote">
    <w:name w:val="Intense Quote"/>
    <w:basedOn w:val="Normal"/>
    <w:next w:val="Normal"/>
    <w:link w:val="IntenseQuoteChar"/>
    <w:uiPriority w:val="30"/>
    <w:qFormat/>
    <w:rsid w:val="00E63BF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63BFC"/>
    <w:rPr>
      <w:i/>
      <w:iCs/>
      <w:color w:val="2F5496" w:themeColor="accent1" w:themeShade="BF"/>
    </w:rPr>
  </w:style>
  <w:style w:type="character" w:styleId="IntenseReference">
    <w:name w:val="Intense Reference"/>
    <w:basedOn w:val="DefaultParagraphFont"/>
    <w:uiPriority w:val="32"/>
    <w:qFormat/>
    <w:rsid w:val="00E63BFC"/>
    <w:rPr>
      <w:b/>
      <w:bCs/>
      <w:smallCaps/>
      <w:color w:val="2F5496" w:themeColor="accent1" w:themeShade="BF"/>
      <w:spacing w:val="5"/>
    </w:rPr>
  </w:style>
  <w:style w:type="paragraph" w:styleId="Header">
    <w:name w:val="header"/>
    <w:basedOn w:val="Normal"/>
    <w:link w:val="HeaderChar"/>
    <w:uiPriority w:val="99"/>
    <w:unhideWhenUsed/>
    <w:rsid w:val="00E63BF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3BFC"/>
  </w:style>
  <w:style w:type="paragraph" w:styleId="Footer">
    <w:name w:val="footer"/>
    <w:basedOn w:val="Normal"/>
    <w:link w:val="FooterChar"/>
    <w:uiPriority w:val="99"/>
    <w:unhideWhenUsed/>
    <w:rsid w:val="00E63BFC"/>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3BFC"/>
  </w:style>
  <w:style w:type="character" w:styleId="Hyperlink">
    <w:name w:val="Hyperlink"/>
    <w:basedOn w:val="DefaultParagraphFont"/>
    <w:uiPriority w:val="99"/>
    <w:unhideWhenUsed/>
    <w:rsid w:val="0000188F"/>
    <w:rPr>
      <w:color w:val="0563C1" w:themeColor="hyperlink"/>
      <w:u w:val="single"/>
    </w:rPr>
  </w:style>
  <w:style w:type="character" w:styleId="UnresolvedMention">
    <w:name w:val="Unresolved Mention"/>
    <w:basedOn w:val="DefaultParagraphFont"/>
    <w:uiPriority w:val="99"/>
    <w:semiHidden/>
    <w:unhideWhenUsed/>
    <w:rsid w:val="0000188F"/>
    <w:rPr>
      <w:color w:val="605E5C"/>
      <w:shd w:val="clear" w:color="auto" w:fill="E1DFDD"/>
    </w:rPr>
  </w:style>
  <w:style w:type="table" w:styleId="TableGrid">
    <w:name w:val="Table Grid"/>
    <w:basedOn w:val="TableNormal"/>
    <w:uiPriority w:val="39"/>
    <w:rsid w:val="000018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paragraph" w:styleId="NormalWeb">
    <w:name w:val="Normal (Web)"/>
    <w:basedOn w:val="Normal"/>
    <w:uiPriority w:val="99"/>
    <w:semiHidden/>
    <w:unhideWhenUsed/>
    <w:rsid w:val="00370615"/>
    <w:rPr>
      <w:rFonts w:ascii="Times New Roman" w:hAnsi="Times New Roman" w:cs="Times New Roman"/>
    </w:r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rPr>
      <w:color w:val="595959"/>
      <w:sz w:val="28"/>
      <w:szCs w:val="28"/>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min@atindia.org"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uQW8ZKw5mcx3MAMplp5uA1bFsQ==">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3</Pages>
  <Words>746</Words>
  <Characters>4258</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15</cp:revision>
  <cp:lastPrinted>2026-04-16T11:29:00Z</cp:lastPrinted>
  <dcterms:created xsi:type="dcterms:W3CDTF">2025-09-15T05:30:00Z</dcterms:created>
  <dcterms:modified xsi:type="dcterms:W3CDTF">2026-04-28T11:18:00Z</dcterms:modified>
</cp:coreProperties>
</file>